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700E" w14:textId="77777777" w:rsidR="00AB1F9B" w:rsidRDefault="00AB1F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411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061"/>
        <w:gridCol w:w="397"/>
        <w:gridCol w:w="3043"/>
        <w:gridCol w:w="397"/>
        <w:gridCol w:w="3043"/>
        <w:gridCol w:w="397"/>
        <w:gridCol w:w="3043"/>
      </w:tblGrid>
      <w:tr w:rsidR="00AB1F9B" w14:paraId="5B911790" w14:textId="77777777">
        <w:trPr>
          <w:trHeight w:val="1640"/>
        </w:trPr>
        <w:tc>
          <w:tcPr>
            <w:tcW w:w="737" w:type="dxa"/>
            <w:shd w:val="clear" w:color="auto" w:fill="27BDBE"/>
            <w:vAlign w:val="center"/>
          </w:tcPr>
          <w:p w14:paraId="2404AB2B" w14:textId="77777777" w:rsidR="00AB1F9B" w:rsidRDefault="00BC720E">
            <w:pPr>
              <w:pStyle w:val="Normal1"/>
              <w:spacing w:after="60"/>
              <w:ind w:left="142" w:hanging="17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Day 1</w:t>
            </w:r>
          </w:p>
        </w:tc>
        <w:tc>
          <w:tcPr>
            <w:tcW w:w="3061" w:type="dxa"/>
          </w:tcPr>
          <w:p w14:paraId="6227618B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25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Introductions</w:t>
            </w:r>
          </w:p>
          <w:p w14:paraId="1BD5F1EE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Housekeeping</w:t>
            </w:r>
          </w:p>
          <w:p w14:paraId="79AF0888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Introduction to Elements 5-11 and the topics</w:t>
            </w:r>
          </w:p>
          <w:p w14:paraId="4AE737C6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hanging="141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Introduction to the Practical Assessment </w:t>
            </w:r>
          </w:p>
          <w:p w14:paraId="23539633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26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Overview of NG2</w:t>
            </w:r>
          </w:p>
        </w:tc>
        <w:tc>
          <w:tcPr>
            <w:tcW w:w="397" w:type="dxa"/>
            <w:vMerge w:val="restart"/>
            <w:vAlign w:val="center"/>
          </w:tcPr>
          <w:p w14:paraId="58B5F240" w14:textId="77777777" w:rsidR="00AB1F9B" w:rsidRDefault="00BC720E">
            <w:pPr>
              <w:pStyle w:val="Normal1"/>
              <w:spacing w:before="48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R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E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A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K</w:t>
            </w:r>
          </w:p>
        </w:tc>
        <w:tc>
          <w:tcPr>
            <w:tcW w:w="3043" w:type="dxa"/>
          </w:tcPr>
          <w:p w14:paraId="571B6547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26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5: Physical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sychological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ealth (5.1, 5.2)</w:t>
            </w:r>
          </w:p>
          <w:p w14:paraId="51094170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Introduction to the NG2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practical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assessment case study and case study exercises</w:t>
            </w:r>
          </w:p>
          <w:p w14:paraId="6B204E0F" w14:textId="77777777" w:rsidR="00AB1F9B" w:rsidRDefault="00AB1F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26"/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vAlign w:val="center"/>
          </w:tcPr>
          <w:p w14:paraId="515F96A0" w14:textId="77777777" w:rsidR="00AB1F9B" w:rsidRDefault="00BC720E">
            <w:pPr>
              <w:pStyle w:val="Normal1"/>
              <w:spacing w:before="48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R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E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A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K</w:t>
            </w:r>
          </w:p>
        </w:tc>
        <w:tc>
          <w:tcPr>
            <w:tcW w:w="3043" w:type="dxa"/>
          </w:tcPr>
          <w:p w14:paraId="5B2257A8" w14:textId="77777777" w:rsidR="00AB1F9B" w:rsidRDefault="00BC720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41" w:hanging="1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tudy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xercise 1:  Part 1</w:t>
            </w:r>
          </w:p>
          <w:p w14:paraId="4F89B893" w14:textId="77777777" w:rsidR="00AB1F9B" w:rsidRDefault="00BC720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41" w:hanging="1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5: Physical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sychological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ealth (5.3, 5.4)</w:t>
            </w:r>
          </w:p>
        </w:tc>
        <w:tc>
          <w:tcPr>
            <w:tcW w:w="397" w:type="dxa"/>
            <w:vMerge w:val="restart"/>
            <w:vAlign w:val="center"/>
          </w:tcPr>
          <w:p w14:paraId="717AB27F" w14:textId="77777777" w:rsidR="00AB1F9B" w:rsidRDefault="00BC720E">
            <w:pPr>
              <w:pStyle w:val="Normal1"/>
              <w:spacing w:before="48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R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E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A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br/>
              <w:t>K</w:t>
            </w:r>
          </w:p>
        </w:tc>
        <w:tc>
          <w:tcPr>
            <w:tcW w:w="3043" w:type="dxa"/>
          </w:tcPr>
          <w:p w14:paraId="0B1E9CD7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5: Physical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sychological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ealth (5.5, 5.6)</w:t>
            </w:r>
          </w:p>
          <w:p w14:paraId="30738A65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26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 of day and homework setting</w:t>
            </w:r>
          </w:p>
        </w:tc>
      </w:tr>
      <w:tr w:rsidR="00AB1F9B" w14:paraId="6FBB926E" w14:textId="77777777">
        <w:trPr>
          <w:trHeight w:val="1640"/>
        </w:trPr>
        <w:tc>
          <w:tcPr>
            <w:tcW w:w="737" w:type="dxa"/>
            <w:shd w:val="clear" w:color="auto" w:fill="27BDBE"/>
            <w:vAlign w:val="center"/>
          </w:tcPr>
          <w:p w14:paraId="6841C51A" w14:textId="77777777" w:rsidR="00AB1F9B" w:rsidRDefault="00BC720E">
            <w:pPr>
              <w:pStyle w:val="Normal1"/>
              <w:spacing w:after="60"/>
              <w:ind w:left="142" w:hanging="17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Day 2</w:t>
            </w:r>
          </w:p>
        </w:tc>
        <w:tc>
          <w:tcPr>
            <w:tcW w:w="3061" w:type="dxa"/>
          </w:tcPr>
          <w:p w14:paraId="3E3375D3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Introduction</w:t>
            </w:r>
          </w:p>
          <w:p w14:paraId="573BF166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 for the day</w:t>
            </w:r>
          </w:p>
          <w:p w14:paraId="31A8B66A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 of Day 1</w:t>
            </w:r>
          </w:p>
          <w:p w14:paraId="306ACA9D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6: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usculoskeletal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ealth (6.1)</w:t>
            </w:r>
          </w:p>
        </w:tc>
        <w:tc>
          <w:tcPr>
            <w:tcW w:w="397" w:type="dxa"/>
            <w:vMerge/>
            <w:vAlign w:val="center"/>
          </w:tcPr>
          <w:p w14:paraId="0BEBB52A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0"/>
                <w:szCs w:val="20"/>
              </w:rPr>
            </w:pPr>
          </w:p>
        </w:tc>
        <w:tc>
          <w:tcPr>
            <w:tcW w:w="3043" w:type="dxa"/>
          </w:tcPr>
          <w:p w14:paraId="6C91D4B6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Element 6: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usculoskeletal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ealth (6.2)</w:t>
            </w:r>
          </w:p>
          <w:p w14:paraId="319A3CC2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Introduction to NG2 risk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assessment</w:t>
            </w:r>
          </w:p>
          <w:p w14:paraId="0519B506" w14:textId="77777777" w:rsidR="00AB1F9B" w:rsidRDefault="00AB1F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-15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14:paraId="464252CA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</w:tcPr>
          <w:p w14:paraId="796EDE47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tudy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xercise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Part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D525443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6: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usculoskeletal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ealth (6.3)</w:t>
            </w:r>
          </w:p>
        </w:tc>
        <w:tc>
          <w:tcPr>
            <w:tcW w:w="397" w:type="dxa"/>
            <w:vMerge/>
            <w:vAlign w:val="center"/>
          </w:tcPr>
          <w:p w14:paraId="4A775B97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0"/>
                <w:szCs w:val="20"/>
              </w:rPr>
            </w:pPr>
          </w:p>
        </w:tc>
        <w:tc>
          <w:tcPr>
            <w:tcW w:w="3043" w:type="dxa"/>
          </w:tcPr>
          <w:p w14:paraId="6001941C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7: Chemical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iological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gents (7.1, 7.2)</w:t>
            </w:r>
          </w:p>
          <w:p w14:paraId="379BD15C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 of day and homework setting</w:t>
            </w:r>
          </w:p>
        </w:tc>
      </w:tr>
      <w:tr w:rsidR="00AB1F9B" w14:paraId="53ED84F7" w14:textId="77777777">
        <w:trPr>
          <w:trHeight w:val="1400"/>
        </w:trPr>
        <w:tc>
          <w:tcPr>
            <w:tcW w:w="737" w:type="dxa"/>
            <w:shd w:val="clear" w:color="auto" w:fill="27BDBE"/>
            <w:vAlign w:val="center"/>
          </w:tcPr>
          <w:p w14:paraId="09ED8844" w14:textId="77777777" w:rsidR="00AB1F9B" w:rsidRDefault="00BC720E">
            <w:pPr>
              <w:pStyle w:val="Normal1"/>
              <w:spacing w:after="60"/>
              <w:ind w:left="142" w:hanging="17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Day 3</w:t>
            </w:r>
          </w:p>
        </w:tc>
        <w:tc>
          <w:tcPr>
            <w:tcW w:w="3061" w:type="dxa"/>
          </w:tcPr>
          <w:p w14:paraId="78914761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Introduction</w:t>
            </w:r>
          </w:p>
          <w:p w14:paraId="786C5AA8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 for the day</w:t>
            </w:r>
          </w:p>
          <w:p w14:paraId="6FDEDA23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 of Day 2</w:t>
            </w:r>
          </w:p>
          <w:p w14:paraId="53635B56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7: Chemical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iological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gents (7.3, 7.4)</w:t>
            </w:r>
          </w:p>
        </w:tc>
        <w:tc>
          <w:tcPr>
            <w:tcW w:w="397" w:type="dxa"/>
            <w:vMerge/>
            <w:vAlign w:val="center"/>
          </w:tcPr>
          <w:p w14:paraId="25B3DE5E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0"/>
                <w:szCs w:val="20"/>
              </w:rPr>
            </w:pPr>
          </w:p>
        </w:tc>
        <w:tc>
          <w:tcPr>
            <w:tcW w:w="3043" w:type="dxa"/>
          </w:tcPr>
          <w:p w14:paraId="006673C0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7: Chemical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iological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gents (7.5)</w:t>
            </w:r>
          </w:p>
          <w:p w14:paraId="757337AE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NG2 risk assessment continued</w:t>
            </w:r>
          </w:p>
        </w:tc>
        <w:tc>
          <w:tcPr>
            <w:tcW w:w="397" w:type="dxa"/>
            <w:vMerge/>
            <w:vAlign w:val="center"/>
          </w:tcPr>
          <w:p w14:paraId="602C117C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</w:tcPr>
          <w:p w14:paraId="15A7B344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tudy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xercise 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Part 2 continued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D94FCC9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8: General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orkplace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ssues (8.1, 8.2)</w:t>
            </w:r>
          </w:p>
        </w:tc>
        <w:tc>
          <w:tcPr>
            <w:tcW w:w="397" w:type="dxa"/>
            <w:vMerge/>
            <w:vAlign w:val="center"/>
          </w:tcPr>
          <w:p w14:paraId="37B296FE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0"/>
                <w:szCs w:val="20"/>
              </w:rPr>
            </w:pPr>
          </w:p>
        </w:tc>
        <w:tc>
          <w:tcPr>
            <w:tcW w:w="3043" w:type="dxa"/>
          </w:tcPr>
          <w:p w14:paraId="59575E4C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8: General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orkplace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ssues (8.3, 8.4)</w:t>
            </w:r>
          </w:p>
          <w:p w14:paraId="07C96327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 of day and homework setting</w:t>
            </w:r>
          </w:p>
        </w:tc>
      </w:tr>
      <w:tr w:rsidR="00AB1F9B" w14:paraId="6BA3DE1D" w14:textId="77777777">
        <w:trPr>
          <w:trHeight w:val="1400"/>
        </w:trPr>
        <w:tc>
          <w:tcPr>
            <w:tcW w:w="737" w:type="dxa"/>
            <w:shd w:val="clear" w:color="auto" w:fill="27BDBE"/>
            <w:vAlign w:val="center"/>
          </w:tcPr>
          <w:p w14:paraId="5A12E19A" w14:textId="77777777" w:rsidR="00AB1F9B" w:rsidRDefault="00BC720E">
            <w:pPr>
              <w:pStyle w:val="Normal1"/>
              <w:spacing w:after="60"/>
              <w:ind w:left="142" w:hanging="17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Day 4</w:t>
            </w:r>
          </w:p>
        </w:tc>
        <w:tc>
          <w:tcPr>
            <w:tcW w:w="3061" w:type="dxa"/>
          </w:tcPr>
          <w:p w14:paraId="2165C40A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Introduction</w:t>
            </w:r>
          </w:p>
          <w:p w14:paraId="581E671B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 for the day</w:t>
            </w:r>
          </w:p>
          <w:p w14:paraId="21666ED9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 of Day 3</w:t>
            </w:r>
          </w:p>
          <w:p w14:paraId="71B72DDB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8: General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orkplace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ssues (8.5, 8.6)</w:t>
            </w:r>
          </w:p>
        </w:tc>
        <w:tc>
          <w:tcPr>
            <w:tcW w:w="397" w:type="dxa"/>
            <w:vMerge/>
            <w:vAlign w:val="center"/>
          </w:tcPr>
          <w:p w14:paraId="1B671F26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0"/>
                <w:szCs w:val="20"/>
              </w:rPr>
            </w:pPr>
          </w:p>
        </w:tc>
        <w:tc>
          <w:tcPr>
            <w:tcW w:w="3043" w:type="dxa"/>
          </w:tcPr>
          <w:p w14:paraId="5E22C08E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8: General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orkplace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ssues (8.7)</w:t>
            </w:r>
          </w:p>
          <w:p w14:paraId="7641F9EC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9: Work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quipment (9.1)</w:t>
            </w:r>
          </w:p>
          <w:p w14:paraId="5C1DD9FB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Introduction to NG2 prioritisation and justification </w:t>
            </w:r>
          </w:p>
        </w:tc>
        <w:tc>
          <w:tcPr>
            <w:tcW w:w="397" w:type="dxa"/>
            <w:vMerge/>
            <w:vAlign w:val="center"/>
          </w:tcPr>
          <w:p w14:paraId="004046C8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</w:tcPr>
          <w:p w14:paraId="3CE81CE8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tudy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xercise 4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Part 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9: Work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quipment (9.2)</w:t>
            </w:r>
          </w:p>
        </w:tc>
        <w:tc>
          <w:tcPr>
            <w:tcW w:w="397" w:type="dxa"/>
            <w:vMerge/>
            <w:vAlign w:val="center"/>
          </w:tcPr>
          <w:p w14:paraId="2FA9B73E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</w:tcPr>
          <w:p w14:paraId="1CE787EA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 9: Work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quipment (9.3, 9.4)</w:t>
            </w:r>
          </w:p>
          <w:p w14:paraId="7955CCEF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 of day and homework setting</w:t>
            </w:r>
          </w:p>
        </w:tc>
      </w:tr>
      <w:tr w:rsidR="00AB1F9B" w14:paraId="3D982F30" w14:textId="77777777">
        <w:trPr>
          <w:trHeight w:val="1520"/>
        </w:trPr>
        <w:tc>
          <w:tcPr>
            <w:tcW w:w="737" w:type="dxa"/>
            <w:shd w:val="clear" w:color="auto" w:fill="27BDBE"/>
            <w:vAlign w:val="center"/>
          </w:tcPr>
          <w:p w14:paraId="088CF0F4" w14:textId="77777777" w:rsidR="00AB1F9B" w:rsidRDefault="00BC720E">
            <w:pPr>
              <w:pStyle w:val="Normal1"/>
              <w:spacing w:after="60"/>
              <w:ind w:left="142" w:hanging="17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lastRenderedPageBreak/>
              <w:t>Day 5</w:t>
            </w:r>
          </w:p>
        </w:tc>
        <w:tc>
          <w:tcPr>
            <w:tcW w:w="3061" w:type="dxa"/>
          </w:tcPr>
          <w:p w14:paraId="22048234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Introduction</w:t>
            </w:r>
          </w:p>
          <w:p w14:paraId="2203DC42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 for the day</w:t>
            </w:r>
          </w:p>
          <w:p w14:paraId="0925A1E0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 of Day 4</w:t>
            </w:r>
          </w:p>
          <w:p w14:paraId="03BFD64F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Element 10: Fire  (10.1, 10.2)</w:t>
            </w:r>
          </w:p>
        </w:tc>
        <w:tc>
          <w:tcPr>
            <w:tcW w:w="397" w:type="dxa"/>
            <w:vMerge/>
            <w:vAlign w:val="center"/>
          </w:tcPr>
          <w:p w14:paraId="718D568F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0"/>
                <w:szCs w:val="20"/>
              </w:rPr>
            </w:pPr>
          </w:p>
        </w:tc>
        <w:tc>
          <w:tcPr>
            <w:tcW w:w="3043" w:type="dxa"/>
          </w:tcPr>
          <w:p w14:paraId="563E9F30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Element 10: Fire  (10.3, 10.4)</w:t>
            </w:r>
          </w:p>
          <w:p w14:paraId="3B6DDC5D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Introduction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NG2 review, communicate and check</w:t>
            </w:r>
          </w:p>
        </w:tc>
        <w:tc>
          <w:tcPr>
            <w:tcW w:w="397" w:type="dxa"/>
            <w:vMerge/>
            <w:vAlign w:val="center"/>
          </w:tcPr>
          <w:p w14:paraId="00ABB328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0"/>
                <w:szCs w:val="20"/>
              </w:rPr>
            </w:pPr>
          </w:p>
        </w:tc>
        <w:tc>
          <w:tcPr>
            <w:tcW w:w="3043" w:type="dxa"/>
          </w:tcPr>
          <w:p w14:paraId="5604B110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tudy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xercise 5: Part 4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D09A11D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Element 11: Electricity  (11.1)</w:t>
            </w:r>
          </w:p>
          <w:p w14:paraId="45767C7F" w14:textId="77777777" w:rsidR="00AB1F9B" w:rsidRDefault="00AB1F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14:paraId="6D92FF5B" w14:textId="77777777" w:rsidR="00AB1F9B" w:rsidRDefault="00AB1F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  <w:tc>
          <w:tcPr>
            <w:tcW w:w="3043" w:type="dxa"/>
          </w:tcPr>
          <w:p w14:paraId="3B5B437D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Element 11: Electricity  (11.2)</w:t>
            </w:r>
          </w:p>
          <w:p w14:paraId="3738EEF3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of the NG2 practical assessment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E33A045" w14:textId="77777777" w:rsidR="00AB1F9B" w:rsidRDefault="00BC720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 of the week</w:t>
            </w:r>
          </w:p>
        </w:tc>
      </w:tr>
    </w:tbl>
    <w:p w14:paraId="12572027" w14:textId="77777777" w:rsidR="00AB1F9B" w:rsidRDefault="00AB1F9B">
      <w:pPr>
        <w:pStyle w:val="Normal1"/>
      </w:pPr>
      <w:bookmarkStart w:id="2" w:name="_1fob9te" w:colFirst="0" w:colLast="0"/>
      <w:bookmarkEnd w:id="2"/>
    </w:p>
    <w:sectPr w:rsidR="00AB1F9B" w:rsidSect="00AB1F9B">
      <w:headerReference w:type="default" r:id="rId7"/>
      <w:footerReference w:type="default" r:id="rId8"/>
      <w:pgSz w:w="16840" w:h="11907"/>
      <w:pgMar w:top="1134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5352" w14:textId="77777777" w:rsidR="008A0090" w:rsidRDefault="008A0090" w:rsidP="00AB1F9B">
      <w:r>
        <w:separator/>
      </w:r>
    </w:p>
  </w:endnote>
  <w:endnote w:type="continuationSeparator" w:id="0">
    <w:p w14:paraId="6263E2A5" w14:textId="77777777" w:rsidR="008A0090" w:rsidRDefault="008A0090" w:rsidP="00A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B4FF" w14:textId="77777777" w:rsidR="00AB1F9B" w:rsidRDefault="00BC720E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© RRC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2BAF" w14:textId="77777777" w:rsidR="008A0090" w:rsidRDefault="008A0090" w:rsidP="00AB1F9B">
      <w:r>
        <w:separator/>
      </w:r>
    </w:p>
  </w:footnote>
  <w:footnote w:type="continuationSeparator" w:id="0">
    <w:p w14:paraId="6683A6BD" w14:textId="77777777" w:rsidR="008A0090" w:rsidRDefault="008A0090" w:rsidP="00AB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104" w14:textId="16506AE1" w:rsidR="00AB1F9B" w:rsidRDefault="001E5C54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noProof/>
      </w:rPr>
      <w:drawing>
        <wp:inline distT="0" distB="0" distL="0" distR="0" wp14:anchorId="262106EB" wp14:editId="28403D86">
          <wp:extent cx="2080260" cy="594181"/>
          <wp:effectExtent l="0" t="0" r="0" b="0"/>
          <wp:docPr id="151249667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496679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742" cy="60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0"/>
      <w:tblW w:w="14174" w:type="dxa"/>
      <w:tblLayout w:type="fixed"/>
      <w:tblLook w:val="0000" w:firstRow="0" w:lastRow="0" w:firstColumn="0" w:lastColumn="0" w:noHBand="0" w:noVBand="0"/>
    </w:tblPr>
    <w:tblGrid>
      <w:gridCol w:w="12439"/>
      <w:gridCol w:w="1735"/>
    </w:tblGrid>
    <w:tr w:rsidR="00AB1F9B" w14:paraId="62EBC928" w14:textId="77777777">
      <w:tc>
        <w:tcPr>
          <w:tcW w:w="12439" w:type="dxa"/>
        </w:tcPr>
        <w:p w14:paraId="29E06C98" w14:textId="77777777" w:rsidR="00AB1F9B" w:rsidRDefault="00BC720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175"/>
            </w:tabs>
            <w:ind w:right="-74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NEBOSH National General Certificate NG</w:t>
          </w:r>
          <w:r>
            <w:rPr>
              <w:rFonts w:ascii="Calibri" w:eastAsia="Calibri" w:hAnsi="Calibri" w:cs="Calibri"/>
              <w:b/>
              <w:sz w:val="32"/>
              <w:szCs w:val="32"/>
            </w:rPr>
            <w:t>2</w:t>
          </w: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Week 2: Elements 5</w:t>
          </w:r>
          <w:r>
            <w:rPr>
              <w:rFonts w:ascii="Calibri" w:eastAsia="Calibri" w:hAnsi="Calibri" w:cs="Calibri"/>
              <w:b/>
              <w:sz w:val="32"/>
              <w:szCs w:val="32"/>
            </w:rPr>
            <w:t>–</w:t>
          </w: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11</w:t>
          </w:r>
        </w:p>
        <w:p w14:paraId="21B2C828" w14:textId="77777777" w:rsidR="00AB1F9B" w:rsidRDefault="00BC720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175"/>
            </w:tabs>
            <w:ind w:right="-74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Helicopter Plan   [for both Consecutive and Non-</w:t>
          </w:r>
          <w:r>
            <w:rPr>
              <w:rFonts w:ascii="Calibri" w:eastAsia="Calibri" w:hAnsi="Calibri" w:cs="Calibri"/>
              <w:b/>
              <w:sz w:val="32"/>
              <w:szCs w:val="32"/>
            </w:rPr>
            <w:t>C</w:t>
          </w: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onsecutive Block delivery]</w:t>
          </w:r>
        </w:p>
      </w:tc>
      <w:tc>
        <w:tcPr>
          <w:tcW w:w="1735" w:type="dxa"/>
        </w:tcPr>
        <w:p w14:paraId="62B55E34" w14:textId="77777777" w:rsidR="00AB1F9B" w:rsidRDefault="00BC720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175"/>
            </w:tabs>
            <w:ind w:right="-74"/>
            <w:jc w:val="center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noProof/>
              <w:color w:val="000000"/>
              <w:sz w:val="32"/>
              <w:szCs w:val="32"/>
            </w:rPr>
            <w:drawing>
              <wp:inline distT="0" distB="0" distL="114300" distR="114300" wp14:anchorId="164B6B4F" wp14:editId="66606461">
                <wp:extent cx="988695" cy="43624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695" cy="436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A90DC53" w14:textId="77777777" w:rsidR="00AB1F9B" w:rsidRDefault="00AB1F9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D0C1E"/>
    <w:multiLevelType w:val="multilevel"/>
    <w:tmpl w:val="099C1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4611D5"/>
    <w:multiLevelType w:val="multilevel"/>
    <w:tmpl w:val="8F3EE8D4"/>
    <w:lvl w:ilvl="0">
      <w:start w:val="1"/>
      <w:numFmt w:val="bullet"/>
      <w:lvlText w:val="●"/>
      <w:lvlJc w:val="left"/>
      <w:pPr>
        <w:ind w:left="988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4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11227291">
    <w:abstractNumId w:val="0"/>
  </w:num>
  <w:num w:numId="2" w16cid:durableId="196700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9B"/>
    <w:rsid w:val="001E5C54"/>
    <w:rsid w:val="008A0090"/>
    <w:rsid w:val="00AB1F9B"/>
    <w:rsid w:val="00B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E134"/>
  <w15:docId w15:val="{5E3369A4-0F85-45DF-8B1C-88F99D19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B1F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B1F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B1F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B1F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B1F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B1F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1F9B"/>
  </w:style>
  <w:style w:type="paragraph" w:styleId="Title">
    <w:name w:val="Title"/>
    <w:basedOn w:val="Normal1"/>
    <w:next w:val="Normal1"/>
    <w:rsid w:val="00AB1F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B1F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1F9B"/>
    <w:tblPr>
      <w:tblStyleRowBandSize w:val="1"/>
      <w:tblStyleColBandSize w:val="1"/>
    </w:tblPr>
  </w:style>
  <w:style w:type="table" w:customStyle="1" w:styleId="a0">
    <w:basedOn w:val="TableNormal"/>
    <w:rsid w:val="00AB1F9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54"/>
  </w:style>
  <w:style w:type="paragraph" w:styleId="Footer">
    <w:name w:val="footer"/>
    <w:basedOn w:val="Normal"/>
    <w:link w:val="FooterChar"/>
    <w:uiPriority w:val="99"/>
    <w:unhideWhenUsed/>
    <w:rsid w:val="001E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Hillman</dc:creator>
  <cp:lastModifiedBy>Rosie Hillman</cp:lastModifiedBy>
  <cp:revision>2</cp:revision>
  <dcterms:created xsi:type="dcterms:W3CDTF">2023-10-10T10:56:00Z</dcterms:created>
  <dcterms:modified xsi:type="dcterms:W3CDTF">2023-10-10T10:56:00Z</dcterms:modified>
</cp:coreProperties>
</file>